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B48B" w14:textId="262C17D2" w:rsidR="00242B76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5745CF" w:rsidRPr="005745CF">
        <w:rPr>
          <w:rFonts w:cs="Arial"/>
          <w:b/>
          <w:sz w:val="24"/>
          <w:szCs w:val="24"/>
        </w:rPr>
        <w:t>R4-1913984</w:t>
      </w:r>
    </w:p>
    <w:p w14:paraId="1C56F50A" w14:textId="77EBEE59" w:rsidR="00242B76" w:rsidRPr="0087636F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US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4987B2A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F7D54">
        <w:rPr>
          <w:sz w:val="22"/>
        </w:rPr>
        <w:t xml:space="preserve">Discussion on reply LS </w:t>
      </w:r>
      <w:r w:rsidR="00CF7D54" w:rsidRPr="006C0681">
        <w:rPr>
          <w:rFonts w:ascii="Arial" w:eastAsia="SimSun" w:hAnsi="Arial" w:cs="Arial"/>
          <w:lang w:eastAsia="zh-CN"/>
        </w:rPr>
        <w:t xml:space="preserve">on </w:t>
      </w:r>
      <w:r w:rsidR="00CF7D54" w:rsidRPr="009B527A">
        <w:rPr>
          <w:rFonts w:ascii="Arial" w:eastAsia="SimSun" w:hAnsi="Arial" w:cs="Arial"/>
          <w:lang w:eastAsia="zh-CN"/>
        </w:rPr>
        <w:t xml:space="preserve">BCS </w:t>
      </w:r>
      <w:r w:rsidR="00CF7D54">
        <w:rPr>
          <w:rFonts w:ascii="Arial" w:eastAsia="SimSun" w:hAnsi="Arial" w:cs="Arial"/>
          <w:lang w:eastAsia="zh-CN"/>
        </w:rPr>
        <w:t xml:space="preserve">reporting </w:t>
      </w:r>
      <w:r w:rsidR="00CF7D54" w:rsidRPr="009B527A">
        <w:rPr>
          <w:rFonts w:ascii="Arial" w:eastAsia="SimSun" w:hAnsi="Arial" w:cs="Arial"/>
          <w:lang w:eastAsia="zh-CN"/>
        </w:rPr>
        <w:t xml:space="preserve">for </w:t>
      </w:r>
      <w:r w:rsidR="00CF7D54">
        <w:rPr>
          <w:rFonts w:ascii="Arial" w:eastAsia="SimSun" w:hAnsi="Arial" w:cs="Arial"/>
          <w:lang w:eastAsia="zh-CN"/>
        </w:rPr>
        <w:t>EN-DC BC</w:t>
      </w:r>
    </w:p>
    <w:p w14:paraId="23226DA5" w14:textId="40DE8B1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A5932">
        <w:rPr>
          <w:b/>
          <w:sz w:val="22"/>
        </w:rPr>
        <w:t>7.5.2</w:t>
      </w:r>
    </w:p>
    <w:p w14:paraId="7AD518C5" w14:textId="16084FE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3A5932">
        <w:rPr>
          <w:sz w:val="22"/>
        </w:rPr>
        <w:t>Approval</w:t>
      </w:r>
    </w:p>
    <w:p w14:paraId="5C2448DB" w14:textId="58AC39FC" w:rsidR="0043450E" w:rsidRDefault="00CF7D54" w:rsidP="00CF7D54">
      <w:pPr>
        <w:pStyle w:val="Heading1"/>
      </w:pPr>
      <w:r>
        <w:t>1</w:t>
      </w:r>
      <w:r>
        <w:tab/>
        <w:t>Introduction</w:t>
      </w:r>
      <w:bookmarkStart w:id="1" w:name="_GoBack"/>
      <w:bookmarkEnd w:id="1"/>
    </w:p>
    <w:p w14:paraId="76BDBBB4" w14:textId="253AC1BC" w:rsidR="00CF7D54" w:rsidRDefault="00CF7D54" w:rsidP="00CF7D54">
      <w:pPr>
        <w:rPr>
          <w:rFonts w:ascii="Arial" w:eastAsia="SimSun" w:hAnsi="Arial" w:cs="Arial"/>
          <w:lang w:eastAsia="zh-CN"/>
        </w:rPr>
      </w:pPr>
      <w:r>
        <w:t>RAN4 received LS from RAN2</w:t>
      </w:r>
      <w:r w:rsidRPr="00CF7D54">
        <w:rPr>
          <w:rFonts w:ascii="Arial" w:eastAsia="SimSun" w:hAnsi="Arial" w:cs="Arial"/>
          <w:lang w:eastAsia="zh-CN"/>
        </w:rPr>
        <w:t xml:space="preserve"> </w:t>
      </w:r>
      <w:r w:rsidRPr="006C0681">
        <w:rPr>
          <w:rFonts w:ascii="Arial" w:eastAsia="SimSun" w:hAnsi="Arial" w:cs="Arial"/>
          <w:lang w:eastAsia="zh-CN"/>
        </w:rPr>
        <w:t xml:space="preserve">on </w:t>
      </w:r>
      <w:r w:rsidRPr="009B527A">
        <w:rPr>
          <w:rFonts w:ascii="Arial" w:eastAsia="SimSun" w:hAnsi="Arial" w:cs="Arial"/>
          <w:lang w:eastAsia="zh-CN"/>
        </w:rPr>
        <w:t xml:space="preserve">BCS </w:t>
      </w:r>
      <w:r>
        <w:rPr>
          <w:rFonts w:ascii="Arial" w:eastAsia="SimSun" w:hAnsi="Arial" w:cs="Arial"/>
          <w:lang w:eastAsia="zh-CN"/>
        </w:rPr>
        <w:t xml:space="preserve">reporting </w:t>
      </w:r>
      <w:r w:rsidRPr="009B527A">
        <w:rPr>
          <w:rFonts w:ascii="Arial" w:eastAsia="SimSun" w:hAnsi="Arial" w:cs="Arial"/>
          <w:lang w:eastAsia="zh-CN"/>
        </w:rPr>
        <w:t xml:space="preserve">for </w:t>
      </w:r>
      <w:r>
        <w:rPr>
          <w:rFonts w:ascii="Arial" w:eastAsia="SimSun" w:hAnsi="Arial" w:cs="Arial"/>
          <w:lang w:eastAsia="zh-CN"/>
        </w:rPr>
        <w:t>EN-DC BC. In this LS RAN2 asked some guidance from RAN4.</w:t>
      </w:r>
    </w:p>
    <w:p w14:paraId="0B68B969" w14:textId="47B01557" w:rsidR="00CF7D54" w:rsidRPr="0073342F" w:rsidRDefault="00CF7D54" w:rsidP="00CF7D54">
      <w:pPr>
        <w:spacing w:after="120"/>
        <w:ind w:left="568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 w:hint="eastAsia"/>
          <w:lang w:eastAsia="ja-JP"/>
        </w:rPr>
        <w:t>RAN</w:t>
      </w:r>
      <w:r w:rsidRPr="0073342F">
        <w:rPr>
          <w:rFonts w:ascii="Arial" w:eastAsia="Yu Mincho" w:hAnsi="Arial" w:cs="Arial"/>
          <w:lang w:eastAsia="ja-JP"/>
        </w:rPr>
        <w:t>2 observe that the existing BCS signalling cannot support the above EN-DC configuration and so RAN2 is working on extending the UE capability signalling. To support it, RAN2 understands that the following types of BCS need to be signalled, at most.</w:t>
      </w:r>
    </w:p>
    <w:p w14:paraId="4B9DB614" w14:textId="77777777" w:rsidR="00CF7D54" w:rsidRPr="0073342F" w:rsidRDefault="00CF7D54" w:rsidP="00CF7D54">
      <w:pPr>
        <w:spacing w:after="120"/>
        <w:ind w:left="568"/>
        <w:rPr>
          <w:rFonts w:ascii="Arial" w:eastAsia="Yu Mincho" w:hAnsi="Arial" w:cs="Arial"/>
          <w:lang w:eastAsia="ja-JP"/>
        </w:rPr>
      </w:pPr>
    </w:p>
    <w:p w14:paraId="7C5EFB4C" w14:textId="77777777" w:rsidR="00CF7D54" w:rsidRPr="0073342F" w:rsidRDefault="00CF7D54" w:rsidP="00CF7D54">
      <w:pPr>
        <w:spacing w:after="120"/>
        <w:ind w:left="568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1)</w:t>
      </w:r>
      <w:r w:rsidRPr="0073342F">
        <w:rPr>
          <w:rFonts w:ascii="Arial" w:eastAsia="Yu Mincho" w:hAnsi="Arial" w:cs="Arial"/>
          <w:lang w:eastAsia="ja-JP"/>
        </w:rPr>
        <w:tab/>
        <w:t>BCS for LTE CA component</w:t>
      </w:r>
    </w:p>
    <w:p w14:paraId="62DB913D" w14:textId="77777777" w:rsidR="00CF7D54" w:rsidRPr="0073342F" w:rsidRDefault="00CF7D54" w:rsidP="00CF7D54">
      <w:pPr>
        <w:spacing w:after="120"/>
        <w:ind w:left="568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2)</w:t>
      </w:r>
      <w:r w:rsidRPr="0073342F">
        <w:rPr>
          <w:rFonts w:ascii="Arial" w:eastAsia="Yu Mincho" w:hAnsi="Arial" w:cs="Arial"/>
          <w:lang w:eastAsia="ja-JP"/>
        </w:rPr>
        <w:tab/>
        <w:t>BCS for NR CA component</w:t>
      </w:r>
    </w:p>
    <w:p w14:paraId="1C5FAA1A" w14:textId="77777777" w:rsidR="00CF7D54" w:rsidRPr="00A155CC" w:rsidRDefault="00CF7D54" w:rsidP="00CF7D54">
      <w:pPr>
        <w:spacing w:after="120"/>
        <w:ind w:left="568"/>
        <w:rPr>
          <w:rFonts w:ascii="Arial" w:eastAsia="SimSun" w:hAnsi="Arial" w:cs="Arial"/>
          <w:lang w:eastAsia="zh-CN"/>
        </w:rPr>
      </w:pPr>
      <w:r w:rsidRPr="0073342F">
        <w:rPr>
          <w:rFonts w:ascii="Arial" w:eastAsia="Yu Mincho" w:hAnsi="Arial" w:cs="Arial"/>
          <w:lang w:eastAsia="ja-JP"/>
        </w:rPr>
        <w:t>3)</w:t>
      </w:r>
      <w:r w:rsidRPr="0073342F">
        <w:rPr>
          <w:rFonts w:ascii="Arial" w:eastAsia="Yu Mincho" w:hAnsi="Arial" w:cs="Arial"/>
          <w:lang w:eastAsia="ja-JP"/>
        </w:rPr>
        <w:tab/>
        <w:t>BCS for intra-band EN-DC component</w:t>
      </w:r>
    </w:p>
    <w:p w14:paraId="1D0D723A" w14:textId="77777777" w:rsidR="00CF7D54" w:rsidRDefault="00CF7D54" w:rsidP="00CF7D54">
      <w:pPr>
        <w:spacing w:after="120"/>
        <w:ind w:left="568"/>
        <w:rPr>
          <w:rFonts w:ascii="Arial" w:eastAsia="SimSun" w:hAnsi="Arial" w:cs="Arial"/>
          <w:lang w:eastAsia="zh-CN"/>
        </w:rPr>
      </w:pPr>
    </w:p>
    <w:p w14:paraId="27E3D930" w14:textId="77777777" w:rsidR="00CF7D54" w:rsidRPr="00CF7D54" w:rsidRDefault="00CF7D54" w:rsidP="00CF7D54">
      <w:pPr>
        <w:spacing w:after="120"/>
        <w:ind w:left="568"/>
        <w:rPr>
          <w:rFonts w:ascii="Arial" w:eastAsia="SimSun" w:hAnsi="Arial" w:cs="Arial"/>
          <w:highlight w:val="yellow"/>
          <w:lang w:eastAsia="zh-CN"/>
        </w:rPr>
      </w:pPr>
      <w:r w:rsidRPr="0073342F">
        <w:rPr>
          <w:rFonts w:ascii="Arial" w:eastAsia="Yu Mincho" w:hAnsi="Arial" w:cs="Arial" w:hint="eastAsia"/>
          <w:lang w:eastAsia="ja-JP"/>
        </w:rPr>
        <w:t>Neverthe</w:t>
      </w:r>
      <w:r w:rsidRPr="0073342F">
        <w:rPr>
          <w:rFonts w:ascii="Arial" w:eastAsia="Yu Mincho" w:hAnsi="Arial" w:cs="Arial"/>
          <w:lang w:eastAsia="ja-JP"/>
        </w:rPr>
        <w:t xml:space="preserve">less, RAN2 is not sure the generic principle for what condition these three fields </w:t>
      </w:r>
      <w:proofErr w:type="gramStart"/>
      <w:r w:rsidRPr="0073342F">
        <w:rPr>
          <w:rFonts w:ascii="Arial" w:eastAsia="Yu Mincho" w:hAnsi="Arial" w:cs="Arial"/>
          <w:lang w:eastAsia="ja-JP"/>
        </w:rPr>
        <w:t>have to</w:t>
      </w:r>
      <w:proofErr w:type="gramEnd"/>
      <w:r w:rsidRPr="0073342F">
        <w:rPr>
          <w:rFonts w:ascii="Arial" w:eastAsia="Yu Mincho" w:hAnsi="Arial" w:cs="Arial"/>
          <w:lang w:eastAsia="ja-JP"/>
        </w:rPr>
        <w:t xml:space="preserve"> be included for an EN-DC band combination. For instance,</w:t>
      </w:r>
      <w:r w:rsidRPr="0073342F">
        <w:rPr>
          <w:rFonts w:ascii="Arial" w:eastAsia="Yu Mincho" w:hAnsi="Arial" w:cs="Arial" w:hint="eastAsia"/>
          <w:lang w:eastAsia="ja-JP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for </w:t>
      </w:r>
      <w:r w:rsidRPr="009B527A">
        <w:rPr>
          <w:rFonts w:ascii="Arial" w:eastAsia="SimSun" w:hAnsi="Arial" w:cs="Arial"/>
          <w:lang w:eastAsia="zh-CN"/>
        </w:rPr>
        <w:t xml:space="preserve">BCS </w:t>
      </w:r>
      <w:r>
        <w:rPr>
          <w:rFonts w:ascii="Arial" w:eastAsia="SimSun" w:hAnsi="Arial" w:cs="Arial"/>
          <w:lang w:eastAsia="zh-CN"/>
        </w:rPr>
        <w:t xml:space="preserve">reporting </w:t>
      </w:r>
      <w:r w:rsidRPr="009B527A">
        <w:rPr>
          <w:rFonts w:ascii="Arial" w:eastAsia="SimSun" w:hAnsi="Arial" w:cs="Arial"/>
          <w:lang w:eastAsia="zh-CN"/>
        </w:rPr>
        <w:t xml:space="preserve">for </w:t>
      </w:r>
      <w:r>
        <w:rPr>
          <w:rFonts w:ascii="Arial" w:eastAsia="SimSun" w:hAnsi="Arial" w:cs="Arial"/>
          <w:lang w:eastAsia="zh-CN"/>
        </w:rPr>
        <w:t xml:space="preserve">EN-DC BC, </w:t>
      </w:r>
      <w:r w:rsidRPr="00CF7D54">
        <w:rPr>
          <w:rFonts w:ascii="Arial" w:eastAsia="SimSun" w:hAnsi="Arial" w:cs="Arial"/>
          <w:highlight w:val="yellow"/>
          <w:lang w:eastAsia="zh-CN"/>
        </w:rPr>
        <w:t>RAN2 would like to ask RAN4 to clarify how to report BCS for EN-DC BC including:</w:t>
      </w:r>
    </w:p>
    <w:p w14:paraId="6B0FD02A" w14:textId="77777777" w:rsidR="00CF7D54" w:rsidRPr="00CF7D54" w:rsidRDefault="00CF7D54" w:rsidP="00CF7D54">
      <w:pPr>
        <w:numPr>
          <w:ilvl w:val="0"/>
          <w:numId w:val="6"/>
        </w:numPr>
        <w:overflowPunct/>
        <w:autoSpaceDE/>
        <w:autoSpaceDN/>
        <w:adjustRightInd/>
        <w:spacing w:after="120"/>
        <w:ind w:left="928"/>
        <w:textAlignment w:val="auto"/>
        <w:rPr>
          <w:rFonts w:ascii="Arial" w:hAnsi="Arial" w:cs="Arial"/>
          <w:highlight w:val="yellow"/>
        </w:rPr>
      </w:pPr>
      <w:r w:rsidRPr="00CF7D54">
        <w:rPr>
          <w:rFonts w:ascii="Arial" w:eastAsia="SimSun" w:hAnsi="Arial" w:cs="Arial"/>
          <w:highlight w:val="yellow"/>
          <w:lang w:eastAsia="zh-CN"/>
        </w:rPr>
        <w:t>Intra-band EN-DC without LTE CA or NR CA, e.g. DC_(n)41AA, DC_3A_n3A</w:t>
      </w:r>
    </w:p>
    <w:p w14:paraId="58B1D145" w14:textId="77777777" w:rsidR="00CF7D54" w:rsidRPr="00CF7D54" w:rsidRDefault="00CF7D54" w:rsidP="00CF7D54">
      <w:pPr>
        <w:numPr>
          <w:ilvl w:val="0"/>
          <w:numId w:val="6"/>
        </w:numPr>
        <w:overflowPunct/>
        <w:autoSpaceDE/>
        <w:autoSpaceDN/>
        <w:adjustRightInd/>
        <w:spacing w:after="120"/>
        <w:ind w:left="928"/>
        <w:textAlignment w:val="auto"/>
        <w:rPr>
          <w:rFonts w:ascii="Arial" w:hAnsi="Arial" w:cs="Arial"/>
          <w:highlight w:val="yellow"/>
        </w:rPr>
      </w:pPr>
      <w:r w:rsidRPr="00CF7D54">
        <w:rPr>
          <w:rFonts w:ascii="Arial" w:eastAsia="SimSun" w:hAnsi="Arial" w:cs="Arial"/>
          <w:highlight w:val="yellow"/>
          <w:lang w:eastAsia="zh-CN"/>
        </w:rPr>
        <w:t>Intra-band EN-DC with LTE CA and</w:t>
      </w:r>
      <w:r w:rsidRPr="00CF7D54">
        <w:rPr>
          <w:rFonts w:ascii="Arial" w:eastAsia="SimSun" w:hAnsi="Arial" w:cs="Arial" w:hint="eastAsia"/>
          <w:highlight w:val="yellow"/>
          <w:lang w:eastAsia="zh-CN"/>
        </w:rPr>
        <w:t>/</w:t>
      </w:r>
      <w:r w:rsidRPr="00CF7D54">
        <w:rPr>
          <w:rFonts w:ascii="Arial" w:eastAsia="SimSun" w:hAnsi="Arial" w:cs="Arial"/>
          <w:highlight w:val="yellow"/>
          <w:lang w:eastAsia="zh-CN"/>
        </w:rPr>
        <w:t>or NR CA inside, e.g. DC_(n)41CA, DC_41C_n41A</w:t>
      </w:r>
    </w:p>
    <w:p w14:paraId="38B62134" w14:textId="5A2708AF" w:rsidR="00CF7D54" w:rsidRPr="00CF7D54" w:rsidRDefault="00CF7D54" w:rsidP="00CF7D54">
      <w:pPr>
        <w:numPr>
          <w:ilvl w:val="0"/>
          <w:numId w:val="6"/>
        </w:numPr>
        <w:overflowPunct/>
        <w:autoSpaceDE/>
        <w:autoSpaceDN/>
        <w:adjustRightInd/>
        <w:spacing w:after="120"/>
        <w:ind w:left="928"/>
        <w:textAlignment w:val="auto"/>
        <w:rPr>
          <w:rFonts w:ascii="Arial" w:hAnsi="Arial" w:cs="Arial"/>
          <w:highlight w:val="yellow"/>
        </w:rPr>
      </w:pPr>
      <w:r w:rsidRPr="00CF7D54">
        <w:rPr>
          <w:rFonts w:ascii="Arial" w:eastAsia="SimSun" w:hAnsi="Arial" w:cs="Arial"/>
          <w:highlight w:val="yellow"/>
          <w:lang w:eastAsia="zh-CN"/>
        </w:rPr>
        <w:t>Intra-band EN-DC with additional inter-band LTE CA and</w:t>
      </w:r>
      <w:r w:rsidRPr="00CF7D54">
        <w:rPr>
          <w:rFonts w:ascii="Arial" w:eastAsia="SimSun" w:hAnsi="Arial" w:cs="Arial" w:hint="eastAsia"/>
          <w:highlight w:val="yellow"/>
          <w:lang w:eastAsia="zh-CN"/>
        </w:rPr>
        <w:t>/</w:t>
      </w:r>
      <w:r w:rsidRPr="00CF7D54">
        <w:rPr>
          <w:rFonts w:ascii="Arial" w:eastAsia="SimSun" w:hAnsi="Arial" w:cs="Arial"/>
          <w:highlight w:val="yellow"/>
          <w:lang w:eastAsia="zh-CN"/>
        </w:rPr>
        <w:t>or NR CA, e.g. DC_2A-(n)71AA, DC_(n)41AA_n77C</w:t>
      </w:r>
    </w:p>
    <w:p w14:paraId="2685150A" w14:textId="5A84F6F3" w:rsidR="00CF7D54" w:rsidRDefault="00CF7D54" w:rsidP="00CF7D54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highlight w:val="yellow"/>
          <w:lang w:eastAsia="zh-CN"/>
        </w:rPr>
      </w:pPr>
    </w:p>
    <w:p w14:paraId="3A02ABB5" w14:textId="2C2AB525" w:rsidR="00CF7D54" w:rsidRDefault="00CF7D54" w:rsidP="00CF7D54">
      <w:pPr>
        <w:pStyle w:val="Heading1"/>
      </w:pPr>
      <w:r w:rsidRPr="00CF7D54">
        <w:t>2</w:t>
      </w:r>
      <w:r w:rsidRPr="00CF7D54">
        <w:tab/>
      </w:r>
      <w:r>
        <w:t>Discussion</w:t>
      </w:r>
    </w:p>
    <w:p w14:paraId="7D7409CE" w14:textId="342E8F26" w:rsidR="00CF7D54" w:rsidRDefault="00CF7D54" w:rsidP="00CF7D54">
      <w:proofErr w:type="gramStart"/>
      <w:r>
        <w:t>Next</w:t>
      </w:r>
      <w:proofErr w:type="gramEnd"/>
      <w:r>
        <w:t xml:space="preserve"> we discuss the questions one by one.</w:t>
      </w:r>
    </w:p>
    <w:p w14:paraId="0F70EDB3" w14:textId="77777777" w:rsidR="00CF7D54" w:rsidRPr="00F402D9" w:rsidRDefault="00CF7D54" w:rsidP="00CF7D54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Intra-band EN-DC without LTE CA or NR CA, e.g. </w:t>
      </w:r>
      <w:r w:rsidRPr="00A43BA0">
        <w:rPr>
          <w:rFonts w:ascii="Arial" w:eastAsia="SimSun" w:hAnsi="Arial" w:cs="Arial"/>
          <w:lang w:eastAsia="zh-CN"/>
        </w:rPr>
        <w:t>DC_(n)41AA</w:t>
      </w:r>
      <w:r>
        <w:rPr>
          <w:rFonts w:ascii="Arial" w:eastAsia="SimSun" w:hAnsi="Arial" w:cs="Arial"/>
          <w:lang w:eastAsia="zh-CN"/>
        </w:rPr>
        <w:t xml:space="preserve">, </w:t>
      </w:r>
      <w:r w:rsidRPr="00A43BA0">
        <w:rPr>
          <w:rFonts w:ascii="Arial" w:eastAsia="SimSun" w:hAnsi="Arial" w:cs="Arial"/>
          <w:lang w:eastAsia="zh-CN"/>
        </w:rPr>
        <w:t>DC_3A_n3A</w:t>
      </w:r>
    </w:p>
    <w:p w14:paraId="7A5BAB0A" w14:textId="292F05AC" w:rsidR="00CF7D54" w:rsidRPr="00CF7D54" w:rsidRDefault="00CF7D54" w:rsidP="00CF7D54">
      <w:pPr>
        <w:overflowPunct/>
        <w:autoSpaceDE/>
        <w:autoSpaceDN/>
        <w:adjustRightInd/>
        <w:spacing w:after="120"/>
        <w:ind w:left="420"/>
        <w:textAlignment w:val="auto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Answer: </w:t>
      </w:r>
      <w:r w:rsidRPr="00CF7D54">
        <w:rPr>
          <w:rFonts w:ascii="Arial" w:eastAsia="SimSun" w:hAnsi="Arial" w:cs="Arial"/>
          <w:lang w:eastAsia="zh-CN"/>
        </w:rPr>
        <w:t>RAN4 has defined BCS for intraband EN-DC configurations in sub-clause 5.3B.1 of 38-101-3, this BCS needs to be signalled</w:t>
      </w:r>
    </w:p>
    <w:p w14:paraId="29BD959F" w14:textId="77777777" w:rsidR="00CF7D54" w:rsidRPr="00CF7D54" w:rsidRDefault="00CF7D54" w:rsidP="00CF7D54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CF7D54">
        <w:rPr>
          <w:rFonts w:ascii="Arial" w:eastAsia="SimSun" w:hAnsi="Arial" w:cs="Arial"/>
          <w:lang w:eastAsia="zh-CN"/>
        </w:rPr>
        <w:t>Intra-band EN-DC with LTE CA and</w:t>
      </w:r>
      <w:r w:rsidRPr="00CF7D54">
        <w:rPr>
          <w:rFonts w:ascii="Arial" w:eastAsia="SimSun" w:hAnsi="Arial" w:cs="Arial" w:hint="eastAsia"/>
          <w:lang w:eastAsia="zh-CN"/>
        </w:rPr>
        <w:t>/</w:t>
      </w:r>
      <w:r w:rsidRPr="00CF7D54">
        <w:rPr>
          <w:rFonts w:ascii="Arial" w:eastAsia="SimSun" w:hAnsi="Arial" w:cs="Arial"/>
          <w:lang w:eastAsia="zh-CN"/>
        </w:rPr>
        <w:t>or NR CA inside, e.g. DC_(n)41CA, DC_41C_n41A</w:t>
      </w:r>
    </w:p>
    <w:p w14:paraId="6921B952" w14:textId="780AD686" w:rsidR="00CF7D54" w:rsidRPr="00CF7D54" w:rsidRDefault="00CF7D54" w:rsidP="00CF7D54">
      <w:pPr>
        <w:overflowPunct/>
        <w:autoSpaceDE/>
        <w:autoSpaceDN/>
        <w:adjustRightInd/>
        <w:spacing w:after="120"/>
        <w:ind w:left="76" w:firstLine="284"/>
        <w:textAlignment w:val="auto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Answer: </w:t>
      </w:r>
      <w:r w:rsidRPr="00CF7D54">
        <w:rPr>
          <w:rFonts w:ascii="Arial" w:hAnsi="Arial" w:cs="Arial"/>
        </w:rPr>
        <w:t>Same as above</w:t>
      </w:r>
    </w:p>
    <w:p w14:paraId="4DCF6058" w14:textId="77777777" w:rsidR="00CF7D54" w:rsidRPr="00CF7D54" w:rsidRDefault="00CF7D54" w:rsidP="00CF7D54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CF7D54">
        <w:rPr>
          <w:rFonts w:ascii="Arial" w:eastAsia="SimSun" w:hAnsi="Arial" w:cs="Arial"/>
          <w:lang w:eastAsia="zh-CN"/>
        </w:rPr>
        <w:t>Intra-band EN-DC with additional inter-band LTE CA and</w:t>
      </w:r>
      <w:r w:rsidRPr="00CF7D54">
        <w:rPr>
          <w:rFonts w:ascii="Arial" w:eastAsia="SimSun" w:hAnsi="Arial" w:cs="Arial" w:hint="eastAsia"/>
          <w:lang w:eastAsia="zh-CN"/>
        </w:rPr>
        <w:t>/</w:t>
      </w:r>
      <w:r w:rsidRPr="00CF7D54">
        <w:rPr>
          <w:rFonts w:ascii="Arial" w:eastAsia="SimSun" w:hAnsi="Arial" w:cs="Arial"/>
          <w:lang w:eastAsia="zh-CN"/>
        </w:rPr>
        <w:t>or NR CA, e.g. DC_2A-(n)71AA, DC_(n)41AA_n77C</w:t>
      </w:r>
    </w:p>
    <w:p w14:paraId="27AFFCD7" w14:textId="52D4D19B" w:rsidR="00CF7D54" w:rsidRPr="00CF7D54" w:rsidRDefault="00CF7D54" w:rsidP="00CF7D54">
      <w:pPr>
        <w:overflowPunct/>
        <w:autoSpaceDE/>
        <w:autoSpaceDN/>
        <w:adjustRightInd/>
        <w:spacing w:after="120"/>
        <w:ind w:left="284" w:firstLine="284"/>
        <w:textAlignment w:val="auto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Answer: </w:t>
      </w:r>
      <w:r w:rsidRPr="00CF7D54">
        <w:rPr>
          <w:rFonts w:ascii="Arial" w:hAnsi="Arial" w:cs="Arial"/>
        </w:rPr>
        <w:t>Intraband EN-DC as above, bands without CA no need for BCS and bands with CA same CA BCS as in SA mode</w:t>
      </w:r>
    </w:p>
    <w:p w14:paraId="5D7C951A" w14:textId="06CAAA14" w:rsidR="00CF7D54" w:rsidRDefault="00CF7D54" w:rsidP="00CF7D54">
      <w:pPr>
        <w:pStyle w:val="Heading1"/>
      </w:pPr>
      <w:r>
        <w:t>3</w:t>
      </w:r>
      <w:r>
        <w:tab/>
        <w:t>Conclusion</w:t>
      </w:r>
    </w:p>
    <w:p w14:paraId="27EB6E13" w14:textId="2701A292" w:rsidR="00CF7D54" w:rsidRPr="00CF7D54" w:rsidRDefault="00CF7D54" w:rsidP="00CF7D54">
      <w:r>
        <w:t xml:space="preserve">We propose to send a reply LS to RAN2 on </w:t>
      </w:r>
      <w:r w:rsidRPr="009B527A">
        <w:rPr>
          <w:rFonts w:ascii="Arial" w:eastAsia="SimSun" w:hAnsi="Arial" w:cs="Arial"/>
          <w:lang w:eastAsia="zh-CN"/>
        </w:rPr>
        <w:t xml:space="preserve">BCS </w:t>
      </w:r>
      <w:r>
        <w:rPr>
          <w:rFonts w:ascii="Arial" w:eastAsia="SimSun" w:hAnsi="Arial" w:cs="Arial"/>
          <w:lang w:eastAsia="zh-CN"/>
        </w:rPr>
        <w:t xml:space="preserve">reporting </w:t>
      </w:r>
      <w:r w:rsidRPr="009B527A">
        <w:rPr>
          <w:rFonts w:ascii="Arial" w:eastAsia="SimSun" w:hAnsi="Arial" w:cs="Arial"/>
          <w:lang w:eastAsia="zh-CN"/>
        </w:rPr>
        <w:t xml:space="preserve">for </w:t>
      </w:r>
      <w:r>
        <w:rPr>
          <w:rFonts w:ascii="Arial" w:eastAsia="SimSun" w:hAnsi="Arial" w:cs="Arial"/>
          <w:lang w:eastAsia="zh-CN"/>
        </w:rPr>
        <w:t>EN-DC BC. Content of the LS is summarized below.</w:t>
      </w:r>
    </w:p>
    <w:p w14:paraId="04D6FAB4" w14:textId="77777777" w:rsidR="00CF7D54" w:rsidRPr="00F402D9" w:rsidRDefault="00CF7D54" w:rsidP="00CF7D54">
      <w:pPr>
        <w:numPr>
          <w:ilvl w:val="0"/>
          <w:numId w:val="9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Intra-band EN-DC without LTE CA or NR CA, e.g. </w:t>
      </w:r>
      <w:r w:rsidRPr="00A43BA0">
        <w:rPr>
          <w:rFonts w:ascii="Arial" w:eastAsia="SimSun" w:hAnsi="Arial" w:cs="Arial"/>
          <w:lang w:eastAsia="zh-CN"/>
        </w:rPr>
        <w:t>DC_(n)41AA</w:t>
      </w:r>
      <w:r>
        <w:rPr>
          <w:rFonts w:ascii="Arial" w:eastAsia="SimSun" w:hAnsi="Arial" w:cs="Arial"/>
          <w:lang w:eastAsia="zh-CN"/>
        </w:rPr>
        <w:t xml:space="preserve">, </w:t>
      </w:r>
      <w:r w:rsidRPr="00A43BA0">
        <w:rPr>
          <w:rFonts w:ascii="Arial" w:eastAsia="SimSun" w:hAnsi="Arial" w:cs="Arial"/>
          <w:lang w:eastAsia="zh-CN"/>
        </w:rPr>
        <w:t>DC_3A_n3A</w:t>
      </w:r>
    </w:p>
    <w:p w14:paraId="465C9079" w14:textId="77777777" w:rsidR="00CF7D54" w:rsidRPr="00CF7D54" w:rsidRDefault="00CF7D54" w:rsidP="00CF7D54">
      <w:pPr>
        <w:overflowPunct/>
        <w:autoSpaceDE/>
        <w:autoSpaceDN/>
        <w:adjustRightInd/>
        <w:spacing w:after="120"/>
        <w:ind w:left="420"/>
        <w:textAlignment w:val="auto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lastRenderedPageBreak/>
        <w:t xml:space="preserve">Answer: </w:t>
      </w:r>
      <w:r w:rsidRPr="00CF7D54">
        <w:rPr>
          <w:rFonts w:ascii="Arial" w:eastAsia="SimSun" w:hAnsi="Arial" w:cs="Arial"/>
          <w:lang w:eastAsia="zh-CN"/>
        </w:rPr>
        <w:t>RAN4 has defined BCS for intraband EN-DC configurations in sub-clause 5.3B.1 of 38-101-3, this BCS needs to be signalled</w:t>
      </w:r>
    </w:p>
    <w:p w14:paraId="681F5DED" w14:textId="77777777" w:rsidR="00CF7D54" w:rsidRPr="00CF7D54" w:rsidRDefault="00CF7D54" w:rsidP="00CF7D54">
      <w:pPr>
        <w:numPr>
          <w:ilvl w:val="0"/>
          <w:numId w:val="9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CF7D54">
        <w:rPr>
          <w:rFonts w:ascii="Arial" w:eastAsia="SimSun" w:hAnsi="Arial" w:cs="Arial"/>
          <w:lang w:eastAsia="zh-CN"/>
        </w:rPr>
        <w:t>Intra-band EN-DC with LTE CA and</w:t>
      </w:r>
      <w:r w:rsidRPr="00CF7D54">
        <w:rPr>
          <w:rFonts w:ascii="Arial" w:eastAsia="SimSun" w:hAnsi="Arial" w:cs="Arial" w:hint="eastAsia"/>
          <w:lang w:eastAsia="zh-CN"/>
        </w:rPr>
        <w:t>/</w:t>
      </w:r>
      <w:r w:rsidRPr="00CF7D54">
        <w:rPr>
          <w:rFonts w:ascii="Arial" w:eastAsia="SimSun" w:hAnsi="Arial" w:cs="Arial"/>
          <w:lang w:eastAsia="zh-CN"/>
        </w:rPr>
        <w:t>or NR CA inside, e.g. DC_(n)41CA, DC_41C_n41A</w:t>
      </w:r>
    </w:p>
    <w:p w14:paraId="1663437D" w14:textId="77777777" w:rsidR="00CF7D54" w:rsidRPr="00CF7D54" w:rsidRDefault="00CF7D54" w:rsidP="00CF7D54">
      <w:pPr>
        <w:overflowPunct/>
        <w:autoSpaceDE/>
        <w:autoSpaceDN/>
        <w:adjustRightInd/>
        <w:spacing w:after="120"/>
        <w:ind w:left="76" w:firstLine="284"/>
        <w:textAlignment w:val="auto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Answer: </w:t>
      </w:r>
      <w:r w:rsidRPr="00CF7D54">
        <w:rPr>
          <w:rFonts w:ascii="Arial" w:hAnsi="Arial" w:cs="Arial"/>
        </w:rPr>
        <w:t>Same as above</w:t>
      </w:r>
    </w:p>
    <w:p w14:paraId="7920C595" w14:textId="77777777" w:rsidR="00CF7D54" w:rsidRPr="00CF7D54" w:rsidRDefault="00CF7D54" w:rsidP="00CF7D54">
      <w:pPr>
        <w:numPr>
          <w:ilvl w:val="0"/>
          <w:numId w:val="9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CF7D54">
        <w:rPr>
          <w:rFonts w:ascii="Arial" w:eastAsia="SimSun" w:hAnsi="Arial" w:cs="Arial"/>
          <w:lang w:eastAsia="zh-CN"/>
        </w:rPr>
        <w:t>Intra-band EN-DC with additional inter-band LTE CA and</w:t>
      </w:r>
      <w:r w:rsidRPr="00CF7D54">
        <w:rPr>
          <w:rFonts w:ascii="Arial" w:eastAsia="SimSun" w:hAnsi="Arial" w:cs="Arial" w:hint="eastAsia"/>
          <w:lang w:eastAsia="zh-CN"/>
        </w:rPr>
        <w:t>/</w:t>
      </w:r>
      <w:r w:rsidRPr="00CF7D54">
        <w:rPr>
          <w:rFonts w:ascii="Arial" w:eastAsia="SimSun" w:hAnsi="Arial" w:cs="Arial"/>
          <w:lang w:eastAsia="zh-CN"/>
        </w:rPr>
        <w:t>or NR CA, e.g. DC_2A-(n)71AA, DC_(n)41AA_n77C</w:t>
      </w:r>
    </w:p>
    <w:p w14:paraId="7948E7A7" w14:textId="77777777" w:rsidR="00CF7D54" w:rsidRPr="00CF7D54" w:rsidRDefault="00CF7D54" w:rsidP="00CF7D54">
      <w:pPr>
        <w:overflowPunct/>
        <w:autoSpaceDE/>
        <w:autoSpaceDN/>
        <w:adjustRightInd/>
        <w:spacing w:after="120"/>
        <w:ind w:left="284" w:firstLine="284"/>
        <w:textAlignment w:val="auto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Answer: </w:t>
      </w:r>
      <w:r w:rsidRPr="00CF7D54">
        <w:rPr>
          <w:rFonts w:ascii="Arial" w:hAnsi="Arial" w:cs="Arial"/>
        </w:rPr>
        <w:t>Intraband EN-DC as above, bands without CA no need for BCS and bands with CA same CA BCS as in SA mode</w:t>
      </w:r>
    </w:p>
    <w:p w14:paraId="53660207" w14:textId="77777777" w:rsidR="00CF7D54" w:rsidRPr="00CF7D54" w:rsidRDefault="00CF7D54" w:rsidP="00CF7D54"/>
    <w:p w14:paraId="5BD603B6" w14:textId="6207E05A" w:rsidR="00C81190" w:rsidRDefault="00CF7D54" w:rsidP="00CF7D54">
      <w:pPr>
        <w:pStyle w:val="Heading1"/>
      </w:pPr>
      <w:r>
        <w:t>4</w:t>
      </w:r>
      <w:r>
        <w:tab/>
        <w:t>References</w:t>
      </w:r>
    </w:p>
    <w:p w14:paraId="6336C8AA" w14:textId="062D40B3" w:rsidR="00CF7D54" w:rsidRPr="00CF7D54" w:rsidRDefault="00CF7D54" w:rsidP="00CF7D54">
      <w:r>
        <w:t xml:space="preserve">[1] </w:t>
      </w:r>
      <w:r w:rsidRPr="00CF7D54">
        <w:t>R2-1914226</w:t>
      </w:r>
      <w:r>
        <w:t xml:space="preserve">, </w:t>
      </w:r>
      <w:r w:rsidRPr="00CF7D54">
        <w:t>LS on BCS reporting for EN-DC BC</w:t>
      </w:r>
      <w:r>
        <w:t>, RAN2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009E2" w14:textId="77777777" w:rsidR="00905B3C" w:rsidRDefault="00905B3C" w:rsidP="002B3503">
      <w:pPr>
        <w:spacing w:after="0"/>
      </w:pPr>
      <w:r>
        <w:separator/>
      </w:r>
    </w:p>
  </w:endnote>
  <w:endnote w:type="continuationSeparator" w:id="0">
    <w:p w14:paraId="6482A282" w14:textId="77777777" w:rsidR="00905B3C" w:rsidRDefault="00905B3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D2232" w14:textId="77777777" w:rsidR="00905B3C" w:rsidRDefault="00905B3C" w:rsidP="002B3503">
      <w:pPr>
        <w:spacing w:after="0"/>
      </w:pPr>
      <w:r>
        <w:separator/>
      </w:r>
    </w:p>
  </w:footnote>
  <w:footnote w:type="continuationSeparator" w:id="0">
    <w:p w14:paraId="00A68732" w14:textId="77777777" w:rsidR="00905B3C" w:rsidRDefault="00905B3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C7550"/>
    <w:multiLevelType w:val="hybridMultilevel"/>
    <w:tmpl w:val="9E50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3051A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07570"/>
    <w:multiLevelType w:val="hybridMultilevel"/>
    <w:tmpl w:val="C546870E"/>
    <w:lvl w:ilvl="0" w:tplc="F8660B9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04A73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A7F56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3A5932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745CF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726265"/>
    <w:rsid w:val="00734EBD"/>
    <w:rsid w:val="007D20DF"/>
    <w:rsid w:val="008236E4"/>
    <w:rsid w:val="00850296"/>
    <w:rsid w:val="008A4493"/>
    <w:rsid w:val="00905B3C"/>
    <w:rsid w:val="0091383D"/>
    <w:rsid w:val="00940559"/>
    <w:rsid w:val="00996062"/>
    <w:rsid w:val="009B1E68"/>
    <w:rsid w:val="00A451E8"/>
    <w:rsid w:val="00A6018C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CF7D54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45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745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745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45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45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45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45CF"/>
    <w:pPr>
      <w:outlineLvl w:val="5"/>
    </w:pPr>
  </w:style>
  <w:style w:type="paragraph" w:styleId="Heading7">
    <w:name w:val="heading 7"/>
    <w:basedOn w:val="H6"/>
    <w:next w:val="Normal"/>
    <w:qFormat/>
    <w:rsid w:val="005745CF"/>
    <w:pPr>
      <w:outlineLvl w:val="6"/>
    </w:pPr>
  </w:style>
  <w:style w:type="paragraph" w:styleId="Heading8">
    <w:name w:val="heading 8"/>
    <w:basedOn w:val="Heading1"/>
    <w:next w:val="Normal"/>
    <w:qFormat/>
    <w:rsid w:val="005745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45CF"/>
    <w:pPr>
      <w:outlineLvl w:val="8"/>
    </w:pPr>
  </w:style>
  <w:style w:type="character" w:default="1" w:styleId="DefaultParagraphFont">
    <w:name w:val="Default Paragraph Font"/>
    <w:semiHidden/>
    <w:rsid w:val="005745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45CF"/>
  </w:style>
  <w:style w:type="paragraph" w:styleId="TOC8">
    <w:name w:val="toc 8"/>
    <w:basedOn w:val="TOC1"/>
    <w:semiHidden/>
    <w:rsid w:val="005745C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45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45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45CF"/>
    <w:pPr>
      <w:ind w:left="1701" w:hanging="1701"/>
    </w:pPr>
  </w:style>
  <w:style w:type="paragraph" w:styleId="TOC4">
    <w:name w:val="toc 4"/>
    <w:basedOn w:val="TOC3"/>
    <w:semiHidden/>
    <w:rsid w:val="005745CF"/>
    <w:pPr>
      <w:ind w:left="1418" w:hanging="1418"/>
    </w:pPr>
  </w:style>
  <w:style w:type="paragraph" w:styleId="TOC3">
    <w:name w:val="toc 3"/>
    <w:basedOn w:val="TOC2"/>
    <w:semiHidden/>
    <w:rsid w:val="005745CF"/>
    <w:pPr>
      <w:ind w:left="1134" w:hanging="1134"/>
    </w:pPr>
  </w:style>
  <w:style w:type="paragraph" w:styleId="TOC2">
    <w:name w:val="toc 2"/>
    <w:basedOn w:val="TOC1"/>
    <w:semiHidden/>
    <w:rsid w:val="005745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45CF"/>
    <w:pPr>
      <w:ind w:left="284"/>
    </w:pPr>
  </w:style>
  <w:style w:type="paragraph" w:styleId="Index1">
    <w:name w:val="index 1"/>
    <w:basedOn w:val="Normal"/>
    <w:semiHidden/>
    <w:rsid w:val="005745CF"/>
    <w:pPr>
      <w:keepLines/>
      <w:spacing w:after="0"/>
    </w:pPr>
  </w:style>
  <w:style w:type="paragraph" w:customStyle="1" w:styleId="ZH">
    <w:name w:val="ZH"/>
    <w:rsid w:val="005745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45CF"/>
    <w:pPr>
      <w:outlineLvl w:val="9"/>
    </w:pPr>
  </w:style>
  <w:style w:type="paragraph" w:styleId="ListNumber2">
    <w:name w:val="List Number 2"/>
    <w:basedOn w:val="ListNumber"/>
    <w:semiHidden/>
    <w:rsid w:val="005745C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45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45CF"/>
    <w:rPr>
      <w:b/>
      <w:position w:val="6"/>
      <w:sz w:val="16"/>
    </w:rPr>
  </w:style>
  <w:style w:type="paragraph" w:styleId="FootnoteText">
    <w:name w:val="footnote text"/>
    <w:basedOn w:val="Normal"/>
    <w:semiHidden/>
    <w:rsid w:val="005745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45CF"/>
    <w:rPr>
      <w:b/>
    </w:rPr>
  </w:style>
  <w:style w:type="paragraph" w:customStyle="1" w:styleId="TAC">
    <w:name w:val="TAC"/>
    <w:basedOn w:val="TAL"/>
    <w:link w:val="TACChar"/>
    <w:rsid w:val="005745CF"/>
    <w:pPr>
      <w:jc w:val="center"/>
    </w:pPr>
  </w:style>
  <w:style w:type="paragraph" w:customStyle="1" w:styleId="TF">
    <w:name w:val="TF"/>
    <w:basedOn w:val="TH"/>
    <w:rsid w:val="005745CF"/>
    <w:pPr>
      <w:keepNext w:val="0"/>
      <w:spacing w:before="0" w:after="240"/>
    </w:pPr>
  </w:style>
  <w:style w:type="paragraph" w:customStyle="1" w:styleId="NO">
    <w:name w:val="NO"/>
    <w:basedOn w:val="Normal"/>
    <w:rsid w:val="005745CF"/>
    <w:pPr>
      <w:keepLines/>
      <w:ind w:left="1135" w:hanging="851"/>
    </w:pPr>
  </w:style>
  <w:style w:type="paragraph" w:styleId="TOC9">
    <w:name w:val="toc 9"/>
    <w:basedOn w:val="TOC8"/>
    <w:semiHidden/>
    <w:rsid w:val="005745CF"/>
    <w:pPr>
      <w:ind w:left="1418" w:hanging="1418"/>
    </w:pPr>
  </w:style>
  <w:style w:type="paragraph" w:customStyle="1" w:styleId="EX">
    <w:name w:val="EX"/>
    <w:basedOn w:val="Normal"/>
    <w:rsid w:val="005745CF"/>
    <w:pPr>
      <w:keepLines/>
      <w:ind w:left="1702" w:hanging="1418"/>
    </w:pPr>
  </w:style>
  <w:style w:type="paragraph" w:customStyle="1" w:styleId="FP">
    <w:name w:val="FP"/>
    <w:basedOn w:val="Normal"/>
    <w:rsid w:val="005745CF"/>
    <w:pPr>
      <w:spacing w:after="0"/>
    </w:pPr>
  </w:style>
  <w:style w:type="paragraph" w:customStyle="1" w:styleId="LD">
    <w:name w:val="LD"/>
    <w:rsid w:val="005745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45CF"/>
    <w:pPr>
      <w:spacing w:after="0"/>
    </w:pPr>
  </w:style>
  <w:style w:type="paragraph" w:customStyle="1" w:styleId="EW">
    <w:name w:val="EW"/>
    <w:basedOn w:val="EX"/>
    <w:rsid w:val="005745CF"/>
    <w:pPr>
      <w:spacing w:after="0"/>
    </w:pPr>
  </w:style>
  <w:style w:type="paragraph" w:styleId="TOC6">
    <w:name w:val="toc 6"/>
    <w:basedOn w:val="TOC5"/>
    <w:next w:val="Normal"/>
    <w:semiHidden/>
    <w:rsid w:val="005745CF"/>
    <w:pPr>
      <w:ind w:left="1985" w:hanging="1985"/>
    </w:pPr>
  </w:style>
  <w:style w:type="paragraph" w:styleId="TOC7">
    <w:name w:val="toc 7"/>
    <w:basedOn w:val="TOC6"/>
    <w:next w:val="Normal"/>
    <w:semiHidden/>
    <w:rsid w:val="005745CF"/>
    <w:pPr>
      <w:ind w:left="2268" w:hanging="2268"/>
    </w:pPr>
  </w:style>
  <w:style w:type="paragraph" w:styleId="ListBullet2">
    <w:name w:val="List Bullet 2"/>
    <w:basedOn w:val="ListBullet"/>
    <w:semiHidden/>
    <w:rsid w:val="005745CF"/>
    <w:pPr>
      <w:ind w:left="851"/>
    </w:pPr>
  </w:style>
  <w:style w:type="paragraph" w:styleId="ListBullet3">
    <w:name w:val="List Bullet 3"/>
    <w:basedOn w:val="ListBullet2"/>
    <w:semiHidden/>
    <w:rsid w:val="005745CF"/>
    <w:pPr>
      <w:ind w:left="1135"/>
    </w:pPr>
  </w:style>
  <w:style w:type="paragraph" w:styleId="ListNumber">
    <w:name w:val="List Number"/>
    <w:basedOn w:val="List"/>
    <w:semiHidden/>
    <w:rsid w:val="005745CF"/>
  </w:style>
  <w:style w:type="paragraph" w:customStyle="1" w:styleId="EQ">
    <w:name w:val="EQ"/>
    <w:basedOn w:val="Normal"/>
    <w:next w:val="Normal"/>
    <w:rsid w:val="005745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45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45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45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45CF"/>
    <w:pPr>
      <w:jc w:val="right"/>
    </w:pPr>
  </w:style>
  <w:style w:type="paragraph" w:customStyle="1" w:styleId="H6">
    <w:name w:val="H6"/>
    <w:basedOn w:val="Heading5"/>
    <w:next w:val="Normal"/>
    <w:rsid w:val="005745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45CF"/>
    <w:pPr>
      <w:ind w:left="851" w:hanging="851"/>
    </w:pPr>
  </w:style>
  <w:style w:type="paragraph" w:customStyle="1" w:styleId="TAL">
    <w:name w:val="TAL"/>
    <w:basedOn w:val="Normal"/>
    <w:rsid w:val="005745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45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45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45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45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45CF"/>
    <w:pPr>
      <w:framePr w:wrap="notBeside" w:y="16161"/>
    </w:pPr>
  </w:style>
  <w:style w:type="character" w:customStyle="1" w:styleId="ZGSM">
    <w:name w:val="ZGSM"/>
    <w:rsid w:val="005745CF"/>
  </w:style>
  <w:style w:type="paragraph" w:styleId="List2">
    <w:name w:val="List 2"/>
    <w:basedOn w:val="List"/>
    <w:semiHidden/>
    <w:rsid w:val="005745CF"/>
    <w:pPr>
      <w:ind w:left="851"/>
    </w:pPr>
  </w:style>
  <w:style w:type="paragraph" w:customStyle="1" w:styleId="ZG">
    <w:name w:val="ZG"/>
    <w:rsid w:val="005745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745CF"/>
    <w:pPr>
      <w:ind w:left="1135"/>
    </w:pPr>
  </w:style>
  <w:style w:type="paragraph" w:styleId="List4">
    <w:name w:val="List 4"/>
    <w:basedOn w:val="List3"/>
    <w:semiHidden/>
    <w:rsid w:val="005745CF"/>
    <w:pPr>
      <w:ind w:left="1418"/>
    </w:pPr>
  </w:style>
  <w:style w:type="paragraph" w:styleId="List5">
    <w:name w:val="List 5"/>
    <w:basedOn w:val="List4"/>
    <w:semiHidden/>
    <w:rsid w:val="005745CF"/>
    <w:pPr>
      <w:ind w:left="1702"/>
    </w:pPr>
  </w:style>
  <w:style w:type="paragraph" w:customStyle="1" w:styleId="EditorsNote">
    <w:name w:val="Editor's Note"/>
    <w:basedOn w:val="NO"/>
    <w:rsid w:val="005745CF"/>
    <w:rPr>
      <w:color w:val="FF0000"/>
    </w:rPr>
  </w:style>
  <w:style w:type="paragraph" w:styleId="List">
    <w:name w:val="List"/>
    <w:basedOn w:val="Normal"/>
    <w:semiHidden/>
    <w:rsid w:val="005745CF"/>
    <w:pPr>
      <w:ind w:left="568" w:hanging="284"/>
    </w:pPr>
  </w:style>
  <w:style w:type="paragraph" w:styleId="ListBullet">
    <w:name w:val="List Bullet"/>
    <w:basedOn w:val="List"/>
    <w:semiHidden/>
    <w:rsid w:val="005745CF"/>
  </w:style>
  <w:style w:type="paragraph" w:styleId="ListBullet4">
    <w:name w:val="List Bullet 4"/>
    <w:basedOn w:val="ListBullet3"/>
    <w:semiHidden/>
    <w:rsid w:val="005745CF"/>
    <w:pPr>
      <w:ind w:left="1418"/>
    </w:pPr>
  </w:style>
  <w:style w:type="paragraph" w:styleId="ListBullet5">
    <w:name w:val="List Bullet 5"/>
    <w:basedOn w:val="ListBullet4"/>
    <w:semiHidden/>
    <w:rsid w:val="005745CF"/>
    <w:pPr>
      <w:ind w:left="1702"/>
    </w:pPr>
  </w:style>
  <w:style w:type="paragraph" w:customStyle="1" w:styleId="B1">
    <w:name w:val="B1"/>
    <w:basedOn w:val="List"/>
    <w:rsid w:val="005745CF"/>
  </w:style>
  <w:style w:type="paragraph" w:customStyle="1" w:styleId="B2">
    <w:name w:val="B2"/>
    <w:basedOn w:val="List2"/>
    <w:rsid w:val="005745CF"/>
  </w:style>
  <w:style w:type="paragraph" w:customStyle="1" w:styleId="B3">
    <w:name w:val="B3"/>
    <w:basedOn w:val="List3"/>
    <w:rsid w:val="005745CF"/>
  </w:style>
  <w:style w:type="paragraph" w:customStyle="1" w:styleId="B4">
    <w:name w:val="B4"/>
    <w:basedOn w:val="List4"/>
    <w:rsid w:val="005745CF"/>
  </w:style>
  <w:style w:type="paragraph" w:customStyle="1" w:styleId="B5">
    <w:name w:val="B5"/>
    <w:basedOn w:val="List5"/>
    <w:rsid w:val="005745CF"/>
  </w:style>
  <w:style w:type="paragraph" w:styleId="Footer">
    <w:name w:val="footer"/>
    <w:basedOn w:val="Header"/>
    <w:semiHidden/>
    <w:rsid w:val="005745CF"/>
    <w:pPr>
      <w:jc w:val="center"/>
    </w:pPr>
    <w:rPr>
      <w:i/>
    </w:rPr>
  </w:style>
  <w:style w:type="paragraph" w:customStyle="1" w:styleId="ZTD">
    <w:name w:val="ZTD"/>
    <w:basedOn w:val="ZB"/>
    <w:rsid w:val="005745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</cp:revision>
  <cp:lastPrinted>1899-12-31T22:00:00Z</cp:lastPrinted>
  <dcterms:created xsi:type="dcterms:W3CDTF">2019-11-08T09:44:00Z</dcterms:created>
  <dcterms:modified xsi:type="dcterms:W3CDTF">2019-11-08T09:45:00Z</dcterms:modified>
</cp:coreProperties>
</file>